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58" w:rsidRPr="00BC32FD" w:rsidRDefault="006E4058" w:rsidP="00BC32FD">
      <w:pPr>
        <w:jc w:val="both"/>
        <w:rPr>
          <w:rFonts w:ascii="Calibri" w:hAnsi="Calibri" w:cs="Calibri"/>
          <w:b/>
        </w:rPr>
      </w:pPr>
    </w:p>
    <w:p w:rsidR="00B31E27" w:rsidRPr="00BC32FD" w:rsidRDefault="00970D66" w:rsidP="00BC32F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PONUDNIK</w:t>
      </w:r>
      <w:r w:rsidR="004119A7">
        <w:rPr>
          <w:rFonts w:ascii="Calibri" w:hAnsi="Calibri" w:cs="Calibri"/>
          <w:b/>
        </w:rPr>
        <w:t>:</w:t>
      </w:r>
    </w:p>
    <w:p w:rsidR="00BC32FD" w:rsidRPr="00BC32FD" w:rsidRDefault="00BC32FD" w:rsidP="00BC32FD">
      <w:pPr>
        <w:jc w:val="both"/>
        <w:rPr>
          <w:rFonts w:ascii="Calibri" w:hAnsi="Calibri" w:cs="Calibri"/>
          <w:b/>
        </w:rPr>
      </w:pPr>
      <w:r w:rsidRPr="00BC32FD">
        <w:rPr>
          <w:rFonts w:ascii="Calibri" w:hAnsi="Calibri" w:cs="Calibri"/>
        </w:rPr>
        <w:t>Firma in sedež:</w:t>
      </w:r>
    </w:p>
    <w:p w:rsidR="0060239D" w:rsidRPr="00BC32FD" w:rsidRDefault="00157585" w:rsidP="00BC32FD">
      <w:pPr>
        <w:jc w:val="both"/>
        <w:rPr>
          <w:rFonts w:ascii="Calibri" w:hAnsi="Calibri" w:cs="Calibri"/>
        </w:rPr>
      </w:pPr>
      <w:r w:rsidRPr="00BC32FD">
        <w:rPr>
          <w:rFonts w:ascii="Calibri" w:hAnsi="Calibri" w:cs="Calibri"/>
        </w:rPr>
        <w:t>Odgovorna oseba</w:t>
      </w:r>
      <w:r w:rsidR="001302D7">
        <w:rPr>
          <w:rFonts w:ascii="Calibri" w:hAnsi="Calibri" w:cs="Calibri"/>
        </w:rPr>
        <w:t xml:space="preserve"> (s funkcijo)</w:t>
      </w:r>
      <w:r w:rsidRPr="00BC32FD">
        <w:rPr>
          <w:rFonts w:ascii="Calibri" w:hAnsi="Calibri" w:cs="Calibri"/>
        </w:rPr>
        <w:t>:</w:t>
      </w:r>
    </w:p>
    <w:p w:rsidR="00157585" w:rsidRPr="00BC32FD" w:rsidRDefault="00157585" w:rsidP="00BC32FD">
      <w:pPr>
        <w:jc w:val="both"/>
        <w:rPr>
          <w:rFonts w:ascii="Calibri" w:hAnsi="Calibri" w:cs="Calibri"/>
        </w:rPr>
      </w:pPr>
      <w:r w:rsidRPr="00BC32FD">
        <w:rPr>
          <w:rFonts w:ascii="Calibri" w:hAnsi="Calibri" w:cs="Calibri"/>
        </w:rPr>
        <w:t>Telefon</w:t>
      </w:r>
      <w:r w:rsidR="00BC32FD" w:rsidRPr="00BC32FD">
        <w:rPr>
          <w:rFonts w:ascii="Calibri" w:hAnsi="Calibri" w:cs="Calibri"/>
        </w:rPr>
        <w:t>ska številka</w:t>
      </w:r>
      <w:r w:rsidRPr="00BC32FD">
        <w:rPr>
          <w:rFonts w:ascii="Calibri" w:hAnsi="Calibri" w:cs="Calibri"/>
        </w:rPr>
        <w:t>:</w:t>
      </w:r>
    </w:p>
    <w:p w:rsidR="00157585" w:rsidRDefault="00BC32FD" w:rsidP="00BC32FD">
      <w:pPr>
        <w:jc w:val="both"/>
        <w:rPr>
          <w:rFonts w:ascii="Calibri" w:hAnsi="Calibri" w:cs="Calibri"/>
        </w:rPr>
      </w:pPr>
      <w:r w:rsidRPr="00BC32FD">
        <w:rPr>
          <w:rFonts w:ascii="Calibri" w:hAnsi="Calibri" w:cs="Calibri"/>
        </w:rPr>
        <w:t>E-naslov</w:t>
      </w:r>
      <w:r w:rsidR="00157585" w:rsidRPr="00BC32FD">
        <w:rPr>
          <w:rFonts w:ascii="Calibri" w:hAnsi="Calibri" w:cs="Calibri"/>
        </w:rPr>
        <w:t>:</w:t>
      </w:r>
    </w:p>
    <w:p w:rsidR="00BC32FD" w:rsidRPr="00BC32FD" w:rsidRDefault="00BC32FD" w:rsidP="00BC32FD">
      <w:pPr>
        <w:jc w:val="both"/>
        <w:rPr>
          <w:rFonts w:ascii="Calibri" w:hAnsi="Calibri" w:cs="Calibri"/>
        </w:rPr>
      </w:pPr>
    </w:p>
    <w:p w:rsidR="00157585" w:rsidRDefault="00BC32FD" w:rsidP="00BC32FD">
      <w:pPr>
        <w:jc w:val="both"/>
        <w:rPr>
          <w:rFonts w:ascii="Calibri" w:hAnsi="Calibri" w:cs="Calibri"/>
          <w:b/>
        </w:rPr>
      </w:pPr>
      <w:r w:rsidRPr="00BC32FD">
        <w:rPr>
          <w:rFonts w:ascii="Calibri" w:hAnsi="Calibri" w:cs="Calibri"/>
          <w:b/>
        </w:rPr>
        <w:t>NAROČNIK</w:t>
      </w:r>
      <w:r w:rsidR="004119A7">
        <w:rPr>
          <w:rFonts w:ascii="Calibri" w:hAnsi="Calibri" w:cs="Calibri"/>
          <w:b/>
        </w:rPr>
        <w:t>:</w:t>
      </w:r>
    </w:p>
    <w:p w:rsidR="00BC32FD" w:rsidRPr="00BC32FD" w:rsidRDefault="00BC32FD" w:rsidP="00BC32FD">
      <w:pPr>
        <w:jc w:val="both"/>
        <w:rPr>
          <w:rFonts w:ascii="Calibri" w:hAnsi="Calibri" w:cs="Calibri"/>
          <w:b/>
        </w:rPr>
      </w:pPr>
      <w:r w:rsidRPr="00BC32FD">
        <w:rPr>
          <w:rFonts w:ascii="Calibri" w:hAnsi="Calibri" w:cs="Calibri"/>
        </w:rPr>
        <w:t>Firma in sedež:</w:t>
      </w:r>
      <w:r>
        <w:rPr>
          <w:rFonts w:ascii="Calibri" w:hAnsi="Calibri" w:cs="Calibri"/>
        </w:rPr>
        <w:t xml:space="preserve"> Pomurski tehnološki park, d. o. o., Plese 9 A, 9000 Murska Sobota</w:t>
      </w:r>
    </w:p>
    <w:p w:rsidR="00BC32FD" w:rsidRPr="00BC32FD" w:rsidRDefault="00BC32FD" w:rsidP="00BC32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</w:t>
      </w:r>
      <w:r w:rsidRPr="00BC32FD">
        <w:rPr>
          <w:rFonts w:ascii="Calibri" w:hAnsi="Calibri" w:cs="Calibri"/>
        </w:rPr>
        <w:t xml:space="preserve">na oseba: </w:t>
      </w:r>
      <w:r>
        <w:rPr>
          <w:rFonts w:ascii="Calibri" w:hAnsi="Calibri" w:cs="Calibri"/>
        </w:rPr>
        <w:t xml:space="preserve">Borut </w:t>
      </w:r>
      <w:proofErr w:type="spellStart"/>
      <w:r>
        <w:rPr>
          <w:rFonts w:ascii="Calibri" w:hAnsi="Calibri" w:cs="Calibri"/>
        </w:rPr>
        <w:t>Zrim</w:t>
      </w:r>
      <w:proofErr w:type="spellEnd"/>
    </w:p>
    <w:p w:rsidR="00BC32FD" w:rsidRPr="00BC32FD" w:rsidRDefault="00BC32FD" w:rsidP="00BC32FD">
      <w:pPr>
        <w:jc w:val="both"/>
        <w:rPr>
          <w:rFonts w:ascii="Calibri" w:hAnsi="Calibri" w:cs="Calibri"/>
        </w:rPr>
      </w:pPr>
      <w:r w:rsidRPr="00BC32FD">
        <w:rPr>
          <w:rFonts w:ascii="Calibri" w:hAnsi="Calibri" w:cs="Calibri"/>
        </w:rPr>
        <w:t xml:space="preserve">Telefonska številka: </w:t>
      </w:r>
      <w:r>
        <w:rPr>
          <w:rFonts w:ascii="Calibri" w:hAnsi="Calibri" w:cs="Calibri"/>
        </w:rPr>
        <w:t>02 530 82 00</w:t>
      </w:r>
    </w:p>
    <w:p w:rsidR="00BC32FD" w:rsidRDefault="00BC32FD" w:rsidP="00BC32FD">
      <w:pPr>
        <w:jc w:val="both"/>
        <w:rPr>
          <w:rFonts w:ascii="Calibri" w:hAnsi="Calibri" w:cs="Calibri"/>
        </w:rPr>
      </w:pPr>
      <w:r w:rsidRPr="00BC32FD">
        <w:rPr>
          <w:rFonts w:ascii="Calibri" w:hAnsi="Calibri" w:cs="Calibri"/>
        </w:rPr>
        <w:t>E-naslov:</w:t>
      </w:r>
      <w:r>
        <w:rPr>
          <w:rFonts w:ascii="Calibri" w:hAnsi="Calibri" w:cs="Calibri"/>
        </w:rPr>
        <w:t xml:space="preserve"> </w:t>
      </w:r>
      <w:hyperlink r:id="rId7" w:history="1">
        <w:r w:rsidRPr="00825E32">
          <w:rPr>
            <w:rStyle w:val="Hiperpovezava"/>
            <w:rFonts w:ascii="Calibri" w:hAnsi="Calibri" w:cs="Calibri"/>
          </w:rPr>
          <w:t>borut@p-tech.si</w:t>
        </w:r>
      </w:hyperlink>
    </w:p>
    <w:p w:rsidR="00BC32FD" w:rsidRDefault="00BC32FD" w:rsidP="00BC32FD">
      <w:pPr>
        <w:jc w:val="both"/>
        <w:rPr>
          <w:rFonts w:ascii="Calibri" w:hAnsi="Calibri" w:cs="Calibri"/>
        </w:rPr>
      </w:pPr>
    </w:p>
    <w:p w:rsidR="00157585" w:rsidRDefault="00157585" w:rsidP="00BC32FD">
      <w:pPr>
        <w:jc w:val="both"/>
        <w:rPr>
          <w:rFonts w:ascii="Calibri" w:hAnsi="Calibri" w:cs="Calibri"/>
        </w:rPr>
      </w:pPr>
      <w:r w:rsidRPr="00BC32FD">
        <w:rPr>
          <w:rFonts w:ascii="Calibri" w:hAnsi="Calibri" w:cs="Calibri"/>
        </w:rPr>
        <w:t>Kraj in datum:</w:t>
      </w:r>
    </w:p>
    <w:p w:rsidR="00BC32FD" w:rsidRDefault="00BC32FD" w:rsidP="00BC32FD">
      <w:pPr>
        <w:jc w:val="both"/>
        <w:rPr>
          <w:rFonts w:ascii="Calibri" w:hAnsi="Calibri" w:cs="Calibri"/>
        </w:rPr>
      </w:pPr>
    </w:p>
    <w:p w:rsidR="00BC32FD" w:rsidRDefault="00BC32FD" w:rsidP="00BC32F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ZADEVA: </w:t>
      </w:r>
      <w:r w:rsidR="00970D66">
        <w:rPr>
          <w:rFonts w:ascii="Calibri" w:hAnsi="Calibri" w:cs="Calibri"/>
          <w:b/>
        </w:rPr>
        <w:t>PONUDBA</w:t>
      </w:r>
      <w:r w:rsidR="00F162AF" w:rsidRPr="00F162AF">
        <w:rPr>
          <w:rFonts w:ascii="Calibri" w:hAnsi="Calibri" w:cs="Calibri"/>
          <w:b/>
        </w:rPr>
        <w:t xml:space="preserve"> za sodelovanje pri izvedbi aktivn</w:t>
      </w:r>
      <w:r w:rsidR="00F162AF">
        <w:rPr>
          <w:rFonts w:ascii="Calibri" w:hAnsi="Calibri" w:cs="Calibri"/>
          <w:b/>
        </w:rPr>
        <w:t xml:space="preserve">osti v okviru projekta, ki se nanaša na </w:t>
      </w:r>
      <w:r w:rsidRPr="00BC32FD">
        <w:rPr>
          <w:rFonts w:ascii="Calibri" w:hAnsi="Calibri" w:cs="Calibri"/>
          <w:b/>
          <w:bCs/>
        </w:rPr>
        <w:t>POVABILO</w:t>
      </w:r>
      <w:r w:rsidRPr="00BC32FD">
        <w:rPr>
          <w:rFonts w:ascii="Calibri" w:hAnsi="Calibri" w:cs="Calibri"/>
          <w:b/>
        </w:rPr>
        <w:t xml:space="preserve"> </w:t>
      </w:r>
      <w:r w:rsidRPr="00BC32FD">
        <w:rPr>
          <w:rFonts w:ascii="Calibri" w:hAnsi="Calibri" w:cs="Calibri"/>
          <w:b/>
          <w:bCs/>
        </w:rPr>
        <w:t xml:space="preserve">k oddaji </w:t>
      </w:r>
      <w:r w:rsidR="00970D66">
        <w:rPr>
          <w:rFonts w:ascii="Calibri" w:hAnsi="Calibri" w:cs="Calibri"/>
          <w:b/>
          <w:bCs/>
        </w:rPr>
        <w:t>ponudb</w:t>
      </w:r>
      <w:r w:rsidRPr="00BC32FD">
        <w:rPr>
          <w:rFonts w:ascii="Calibri" w:hAnsi="Calibri" w:cs="Calibri"/>
          <w:b/>
          <w:bCs/>
        </w:rPr>
        <w:t xml:space="preserve"> za sodelovanje pri izvedbi aktivnosti v okviru projekta</w:t>
      </w:r>
      <w:r w:rsidRPr="00BC32FD">
        <w:rPr>
          <w:rFonts w:ascii="Calibri" w:hAnsi="Calibri" w:cs="Calibri"/>
          <w:b/>
        </w:rPr>
        <w:t xml:space="preserve"> I-CON (</w:t>
      </w:r>
      <w:proofErr w:type="spellStart"/>
      <w:r w:rsidRPr="00BC32FD">
        <w:rPr>
          <w:rFonts w:ascii="Calibri" w:hAnsi="Calibri" w:cs="Calibri"/>
          <w:b/>
        </w:rPr>
        <w:t>Improving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COmpetences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and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skills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through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Food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sector</w:t>
      </w:r>
      <w:proofErr w:type="spellEnd"/>
      <w:r w:rsidRPr="00BC32FD">
        <w:rPr>
          <w:rFonts w:ascii="Calibri" w:hAnsi="Calibri" w:cs="Calibri"/>
          <w:b/>
        </w:rPr>
        <w:t xml:space="preserve"> </w:t>
      </w:r>
      <w:proofErr w:type="spellStart"/>
      <w:r w:rsidRPr="00BC32FD">
        <w:rPr>
          <w:rFonts w:ascii="Calibri" w:hAnsi="Calibri" w:cs="Calibri"/>
          <w:b/>
        </w:rPr>
        <w:t>InNovations</w:t>
      </w:r>
      <w:proofErr w:type="spellEnd"/>
      <w:r w:rsidRPr="00BC32FD">
        <w:rPr>
          <w:rFonts w:ascii="Calibri" w:hAnsi="Calibri" w:cs="Calibri"/>
          <w:b/>
        </w:rPr>
        <w:t xml:space="preserve">/Izboljšanje kompetenc in veščin z inovacijami v živilski branži) </w:t>
      </w:r>
      <w:r w:rsidRPr="0078260B">
        <w:rPr>
          <w:rFonts w:ascii="Calibri" w:hAnsi="Calibri" w:cs="Calibri"/>
          <w:b/>
        </w:rPr>
        <w:t xml:space="preserve">– </w:t>
      </w:r>
      <w:r w:rsidR="0078260B" w:rsidRPr="0078260B">
        <w:rPr>
          <w:rFonts w:ascii="Calibri" w:hAnsi="Calibri" w:cs="Calibri"/>
          <w:b/>
        </w:rPr>
        <w:t xml:space="preserve">program </w:t>
      </w:r>
      <w:proofErr w:type="spellStart"/>
      <w:r w:rsidR="0078260B" w:rsidRPr="0078260B">
        <w:rPr>
          <w:rFonts w:ascii="Calibri" w:hAnsi="Calibri" w:cs="Calibri"/>
          <w:b/>
        </w:rPr>
        <w:t>Interreg</w:t>
      </w:r>
      <w:proofErr w:type="spellEnd"/>
      <w:r w:rsidR="0078260B" w:rsidRPr="0078260B">
        <w:rPr>
          <w:rFonts w:ascii="Calibri" w:hAnsi="Calibri" w:cs="Calibri"/>
          <w:b/>
        </w:rPr>
        <w:t xml:space="preserve"> CENTRAL EUROPE</w:t>
      </w:r>
    </w:p>
    <w:p w:rsidR="00BC32FD" w:rsidRDefault="00BC32FD" w:rsidP="00BC32FD">
      <w:pPr>
        <w:jc w:val="both"/>
        <w:rPr>
          <w:rFonts w:ascii="Calibri" w:hAnsi="Calibri" w:cs="Calibri"/>
        </w:rPr>
      </w:pPr>
    </w:p>
    <w:p w:rsidR="00970D66" w:rsidRDefault="00970D66" w:rsidP="00970D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Predmet pričujočega povabila se nanaša na vse dejavnosti pod skupnim naslovom D.T3.3.2: Regionalna poročila o izmenjalnih delavnicah za MSP (prenos znanja k regijskim MSP prek </w:t>
      </w:r>
      <w:proofErr w:type="spellStart"/>
      <w:r>
        <w:rPr>
          <w:rFonts w:ascii="Calibri" w:hAnsi="Calibri" w:cs="Calibri"/>
        </w:rPr>
        <w:t>facilitatorjev</w:t>
      </w:r>
      <w:proofErr w:type="spellEnd"/>
      <w:r>
        <w:rPr>
          <w:rFonts w:ascii="Calibri" w:hAnsi="Calibri" w:cs="Calibri"/>
        </w:rPr>
        <w:t xml:space="preserve"> ter ozaveščanja z namenom pridobiti enostavnejši dostop do tovrstnih MSP, ki bodo izkazala zanimanje za sodelovanje v pilotnih aktivnostih) – izvajalca sta 'CDP' ter 'TFMS' </w:t>
      </w:r>
      <w:proofErr w:type="spellStart"/>
      <w:r>
        <w:rPr>
          <w:rFonts w:ascii="Calibri" w:hAnsi="Calibri" w:cs="Calibri"/>
        </w:rPr>
        <w:t>facilitatorja</w:t>
      </w:r>
      <w:proofErr w:type="spellEnd"/>
      <w:r>
        <w:rPr>
          <w:rFonts w:ascii="Calibri" w:hAnsi="Calibri" w:cs="Calibri"/>
        </w:rPr>
        <w:t xml:space="preserve"> z gostujočimi govorniki/poznavalci, (tujimi) strokovnjaki (tj. mentorji) ter zunanjimi izvajalci – do dosega limita</w:t>
      </w:r>
      <w:r w:rsidRPr="008F2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razpoložljivih </w:t>
      </w:r>
      <w:r w:rsidRPr="008F25A8">
        <w:rPr>
          <w:rFonts w:ascii="Calibri" w:hAnsi="Calibri" w:cs="Calibri"/>
        </w:rPr>
        <w:t>sredste</w:t>
      </w:r>
      <w:r>
        <w:rPr>
          <w:rFonts w:ascii="Calibri" w:hAnsi="Calibri" w:cs="Calibri"/>
        </w:rPr>
        <w:t>v), in sicer konkretno sledeče:</w:t>
      </w:r>
    </w:p>
    <w:p w:rsidR="00970D66" w:rsidRDefault="00970D66" w:rsidP="00970D66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SKLOP:</w:t>
      </w:r>
    </w:p>
    <w:p w:rsidR="00970D66" w:rsidRDefault="00970D66" w:rsidP="00970D66">
      <w:pPr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sodelovanje pri oblikovanju zasnove in organizaciji celotnega dvodnevnega 'trening' dogodka z naslovom Tematska delavnica za izmenjavo/prenos znanja ter izkušenj in izvedba pilotnih aktivnosti (TFMS): Senzorična analiza s poudarkom na oblikovanju poskusne/testne skupine preizkuševalcev (izbori, metodologije, oprema, področja, pogoji, postopki, testiranja, verifikacije…) (</w:t>
      </w:r>
      <w:proofErr w:type="spellStart"/>
      <w:r>
        <w:rPr>
          <w:rFonts w:ascii="Calibri" w:hAnsi="Calibri" w:cs="Calibri"/>
        </w:rPr>
        <w:t>Food</w:t>
      </w:r>
      <w:proofErr w:type="spellEnd"/>
      <w:r>
        <w:rPr>
          <w:rFonts w:ascii="Calibri" w:hAnsi="Calibri" w:cs="Calibri"/>
        </w:rPr>
        <w:t xml:space="preserve"> design, </w:t>
      </w:r>
      <w:proofErr w:type="spellStart"/>
      <w:r>
        <w:rPr>
          <w:rFonts w:ascii="Calibri" w:hAnsi="Calibri" w:cs="Calibri"/>
        </w:rPr>
        <w:t>labelling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quality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safety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workshop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special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attention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product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development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sensory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evaluation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practice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Adaptation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neuroscience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techniques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sensory</w:t>
      </w:r>
      <w:proofErr w:type="spellEnd"/>
      <w:r>
        <w:rPr>
          <w:rFonts w:ascii="Calibri" w:hAnsi="Calibri" w:cs="Calibri"/>
        </w:rPr>
        <w:t xml:space="preserve"> science via </w:t>
      </w:r>
      <w:proofErr w:type="spellStart"/>
      <w:r>
        <w:rPr>
          <w:rFonts w:ascii="Calibri" w:hAnsi="Calibri" w:cs="Calibri"/>
        </w:rPr>
        <w:t>new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approaches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methods</w:t>
      </w:r>
      <w:proofErr w:type="spellEnd"/>
      <w:r>
        <w:rPr>
          <w:rFonts w:ascii="Calibri" w:hAnsi="Calibri" w:cs="Calibri"/>
        </w:rPr>
        <w:t>) v okviru dvodnevne ekskurzije na terenu (</w:t>
      </w:r>
      <w:proofErr w:type="spellStart"/>
      <w:r>
        <w:rPr>
          <w:rFonts w:ascii="Calibri" w:hAnsi="Calibri" w:cs="Calibri"/>
        </w:rPr>
        <w:t>study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tour</w:t>
      </w:r>
      <w:proofErr w:type="spellEnd"/>
      <w:r>
        <w:rPr>
          <w:rFonts w:ascii="Calibri" w:hAnsi="Calibri" w:cs="Calibri"/>
        </w:rPr>
        <w:t xml:space="preserve">), ki jo pripravlja projektni partner </w:t>
      </w:r>
      <w:proofErr w:type="spellStart"/>
      <w:r w:rsidRPr="00E673CA">
        <w:rPr>
          <w:rFonts w:ascii="Calibri" w:hAnsi="Calibri" w:cs="Calibri"/>
        </w:rPr>
        <w:t>Campden</w:t>
      </w:r>
      <w:proofErr w:type="spellEnd"/>
      <w:r w:rsidRPr="00E673CA">
        <w:rPr>
          <w:rFonts w:ascii="Calibri" w:hAnsi="Calibri" w:cs="Calibri"/>
        </w:rPr>
        <w:t xml:space="preserve"> BRI </w:t>
      </w:r>
      <w:proofErr w:type="spellStart"/>
      <w:r w:rsidRPr="00E673CA">
        <w:rPr>
          <w:rFonts w:ascii="Calibri" w:hAnsi="Calibri" w:cs="Calibri"/>
        </w:rPr>
        <w:t>Magyarország</w:t>
      </w:r>
      <w:proofErr w:type="spellEnd"/>
      <w:r w:rsidRPr="00E673CA">
        <w:rPr>
          <w:rFonts w:ascii="Calibri" w:hAnsi="Calibri" w:cs="Calibri"/>
        </w:rPr>
        <w:t xml:space="preserve"> </w:t>
      </w:r>
      <w:proofErr w:type="spellStart"/>
      <w:r w:rsidRPr="00E673CA">
        <w:rPr>
          <w:rFonts w:ascii="Calibri" w:hAnsi="Calibri" w:cs="Calibri"/>
        </w:rPr>
        <w:t>Nonprofit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Kft</w:t>
      </w:r>
      <w:proofErr w:type="spellEnd"/>
      <w:r>
        <w:rPr>
          <w:rFonts w:ascii="Calibri" w:hAnsi="Calibri" w:cs="Calibri"/>
        </w:rPr>
        <w:t>. (</w:t>
      </w:r>
      <w:proofErr w:type="spellStart"/>
      <w:r>
        <w:rPr>
          <w:rFonts w:ascii="Calibri" w:hAnsi="Calibri" w:cs="Calibri"/>
        </w:rPr>
        <w:t>Campden</w:t>
      </w:r>
      <w:proofErr w:type="spellEnd"/>
      <w:r>
        <w:rPr>
          <w:rFonts w:ascii="Calibri" w:hAnsi="Calibri" w:cs="Calibri"/>
        </w:rPr>
        <w:t xml:space="preserve"> BRI </w:t>
      </w:r>
      <w:proofErr w:type="spellStart"/>
      <w:r>
        <w:rPr>
          <w:rFonts w:ascii="Calibri" w:hAnsi="Calibri" w:cs="Calibri"/>
        </w:rPr>
        <w:t>Hungary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Ltd</w:t>
      </w:r>
      <w:proofErr w:type="spellEnd"/>
      <w:r>
        <w:rPr>
          <w:rFonts w:ascii="Calibri" w:hAnsi="Calibri" w:cs="Calibri"/>
        </w:rPr>
        <w:t>.), potekala pa bo 28. ter 29. marca 2019 v Budimpešti na Madžarskem;</w:t>
      </w:r>
    </w:p>
    <w:p w:rsidR="00970D66" w:rsidRDefault="00970D66" w:rsidP="00970D66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DA20F5">
        <w:rPr>
          <w:rFonts w:ascii="Calibri" w:hAnsi="Calibri" w:cs="Calibri"/>
        </w:rPr>
        <w:t>koordinacija priprave končne verzije agende/programa (vključno s terminskim planom) srečanja, s poudarkom na teoretičnem (</w:t>
      </w:r>
      <w:r>
        <w:rPr>
          <w:rFonts w:ascii="Calibri" w:hAnsi="Calibri" w:cs="Calibri"/>
        </w:rPr>
        <w:t>predstavitve</w:t>
      </w:r>
      <w:r w:rsidRPr="000529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dobrih/slabih praks, izhodišč, ozadij, študij</w:t>
      </w:r>
      <w:r w:rsidRPr="00DA20F5">
        <w:rPr>
          <w:rFonts w:ascii="Calibri" w:hAnsi="Calibri" w:cs="Calibri"/>
        </w:rPr>
        <w:t>…) ter praktičnem (dejanske vaje</w:t>
      </w:r>
      <w:r>
        <w:rPr>
          <w:rFonts w:ascii="Calibri" w:hAnsi="Calibri" w:cs="Calibri"/>
        </w:rPr>
        <w:t>, ogled laboratorija…</w:t>
      </w:r>
      <w:r w:rsidRPr="00DA20F5">
        <w:rPr>
          <w:rFonts w:ascii="Calibri" w:hAnsi="Calibri" w:cs="Calibri"/>
        </w:rPr>
        <w:t>) delu, upoštevajoč pa tudi družabni (</w:t>
      </w:r>
      <w:r>
        <w:rPr>
          <w:rFonts w:ascii="Calibri" w:hAnsi="Calibri" w:cs="Calibri"/>
        </w:rPr>
        <w:t>kratki ogled centra glavnega mesta, pogostitve, večerja s časom za mreženje…</w:t>
      </w:r>
      <w:r w:rsidRPr="00DA20F5">
        <w:rPr>
          <w:rFonts w:ascii="Calibri" w:hAnsi="Calibri" w:cs="Calibri"/>
        </w:rPr>
        <w:t>) ter zaključni (</w:t>
      </w:r>
      <w:r>
        <w:rPr>
          <w:rFonts w:ascii="Calibri" w:hAnsi="Calibri" w:cs="Calibri"/>
        </w:rPr>
        <w:t>čas za debato o izzivih ter tema(</w:t>
      </w:r>
      <w:proofErr w:type="spellStart"/>
      <w:r>
        <w:rPr>
          <w:rFonts w:ascii="Calibri" w:hAnsi="Calibri" w:cs="Calibri"/>
        </w:rPr>
        <w:t>tikah</w:t>
      </w:r>
      <w:proofErr w:type="spellEnd"/>
      <w:r>
        <w:rPr>
          <w:rFonts w:ascii="Calibri" w:hAnsi="Calibri" w:cs="Calibri"/>
        </w:rPr>
        <w:t>) za morebitno nadaljnjo kooperacijo</w:t>
      </w:r>
      <w:r w:rsidRPr="00DA20F5">
        <w:rPr>
          <w:rFonts w:ascii="Calibri" w:hAnsi="Calibri" w:cs="Calibri"/>
        </w:rPr>
        <w:t>) del</w:t>
      </w:r>
      <w:r>
        <w:rPr>
          <w:rFonts w:ascii="Calibri" w:hAnsi="Calibri" w:cs="Calibri"/>
        </w:rPr>
        <w:t>;</w:t>
      </w:r>
    </w:p>
    <w:p w:rsidR="00970D66" w:rsidRDefault="00970D66" w:rsidP="00970D66">
      <w:pPr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koordinacija priprav ter posredovanj vabila, t. i. </w:t>
      </w:r>
      <w:proofErr w:type="spellStart"/>
      <w:r>
        <w:rPr>
          <w:rFonts w:ascii="Calibri" w:hAnsi="Calibri" w:cs="Calibri"/>
        </w:rPr>
        <w:t>logistics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</w:t>
      </w:r>
      <w:proofErr w:type="spellEnd"/>
      <w:r>
        <w:rPr>
          <w:rFonts w:ascii="Calibri" w:hAnsi="Calibri" w:cs="Calibri"/>
        </w:rPr>
        <w:t xml:space="preserve">-pack-a (opcij prevoza, podrobnosti glede (načrta) poti, relevantnih lokacij ter okoliških </w:t>
      </w:r>
      <w:r>
        <w:rPr>
          <w:rFonts w:ascii="Calibri" w:hAnsi="Calibri" w:cs="Calibri"/>
        </w:rPr>
        <w:lastRenderedPageBreak/>
        <w:t>parkirišč s parkirnimi prostori, priporočenih (tj. z optimalno ponudbo) hotelov…), seznama obstoječih referenc gostitelja ter gostov, predloga ciljnih skupin bodočih udeležencev in seznama oseb, zainteresiranih za udeležbo na pričujočem dogodku.</w:t>
      </w:r>
    </w:p>
    <w:p w:rsidR="00970D66" w:rsidRPr="00DA20F5" w:rsidRDefault="00970D66" w:rsidP="00970D66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OPOMBA: delovni naslov je bil </w:t>
      </w:r>
      <w:proofErr w:type="spellStart"/>
      <w:r>
        <w:rPr>
          <w:rFonts w:ascii="Calibri" w:hAnsi="Calibri" w:cs="Calibri"/>
        </w:rPr>
        <w:t>Utilizing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technology</w:t>
      </w:r>
      <w:proofErr w:type="spellEnd"/>
      <w:r>
        <w:rPr>
          <w:rFonts w:ascii="Calibri" w:hAnsi="Calibri" w:cs="Calibri"/>
        </w:rPr>
        <w:t xml:space="preserve"> transfer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advanced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applicable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innovative</w:t>
      </w:r>
      <w:proofErr w:type="spellEnd"/>
      <w:r>
        <w:rPr>
          <w:rFonts w:ascii="Calibri" w:hAnsi="Calibri" w:cs="Calibri"/>
        </w:rPr>
        <w:t xml:space="preserve">, modern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sophisticated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approaches</w:t>
      </w:r>
      <w:proofErr w:type="spellEnd"/>
      <w:r>
        <w:rPr>
          <w:rFonts w:ascii="Calibri" w:hAnsi="Calibri" w:cs="Calibri"/>
        </w:rPr>
        <w:t xml:space="preserve"> in/to </w:t>
      </w:r>
      <w:proofErr w:type="spellStart"/>
      <w:r>
        <w:rPr>
          <w:rFonts w:ascii="Calibri" w:hAnsi="Calibri" w:cs="Calibri"/>
        </w:rPr>
        <w:t>perception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sensory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analysis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21</w:t>
      </w:r>
      <w:r w:rsidRPr="001F656F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century</w:t>
      </w:r>
      <w:proofErr w:type="spellEnd"/>
      <w:r>
        <w:rPr>
          <w:rFonts w:ascii="Calibri" w:hAnsi="Calibri" w:cs="Calibri"/>
        </w:rPr>
        <w:t xml:space="preserve"> – za poglobljeno razumevanje namena omenjenega srečanja.</w:t>
      </w:r>
    </w:p>
    <w:p w:rsidR="00970D66" w:rsidRDefault="00970D66" w:rsidP="00970D66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SKLOP:</w:t>
      </w:r>
    </w:p>
    <w:p w:rsidR="00970D66" w:rsidRPr="00447B23" w:rsidRDefault="00970D66" w:rsidP="00970D66">
      <w:pPr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pridobitev oz. </w:t>
      </w:r>
      <w:proofErr w:type="spellStart"/>
      <w:r>
        <w:rPr>
          <w:rFonts w:ascii="Calibri" w:hAnsi="Calibri" w:cs="Calibri"/>
        </w:rPr>
        <w:t>priskrba</w:t>
      </w:r>
      <w:proofErr w:type="spellEnd"/>
      <w:r>
        <w:rPr>
          <w:rFonts w:ascii="Calibri" w:hAnsi="Calibri" w:cs="Calibri"/>
        </w:rPr>
        <w:t xml:space="preserve"> vseh dogovorjenih relevantnih dokazil, dokumentov in preostalih materialov, povezanih s pričujočim dogodkom, in sicer anket o zadovoljstvu udeležencev, certifikatov/potrdil o udeležbi, delovnih ter učnih gradiv</w:t>
      </w:r>
      <w:r w:rsidRPr="00447B23">
        <w:rPr>
          <w:rFonts w:ascii="Calibri" w:hAnsi="Calibri" w:cs="Calibri"/>
        </w:rPr>
        <w:t>, fotografij, obeh list prisotnosti, pisnih/ustnih izjav udeležencev,</w:t>
      </w:r>
      <w:r>
        <w:rPr>
          <w:rFonts w:ascii="Calibri" w:hAnsi="Calibri" w:cs="Calibri"/>
        </w:rPr>
        <w:t xml:space="preserve"> oročila z evalvacijo oz. t. i. </w:t>
      </w:r>
      <w:proofErr w:type="spellStart"/>
      <w:r>
        <w:rPr>
          <w:rFonts w:ascii="Calibri" w:hAnsi="Calibri" w:cs="Calibri"/>
        </w:rPr>
        <w:t>feedback</w:t>
      </w:r>
      <w:proofErr w:type="spellEnd"/>
      <w:r>
        <w:rPr>
          <w:rFonts w:ascii="Calibri" w:hAnsi="Calibri" w:cs="Calibri"/>
        </w:rPr>
        <w:t>-om oz. povratnimi informacijami (glede identificirane dodane vrednosti tega ter tovrstnih srečanj),</w:t>
      </w:r>
      <w:r w:rsidRPr="00447B23">
        <w:rPr>
          <w:rFonts w:ascii="Calibri" w:hAnsi="Calibri" w:cs="Calibri"/>
        </w:rPr>
        <w:t xml:space="preserve"> promocijskih brošur</w:t>
      </w:r>
      <w:r>
        <w:rPr>
          <w:rFonts w:ascii="Calibri" w:hAnsi="Calibri" w:cs="Calibri"/>
        </w:rPr>
        <w:t xml:space="preserve"> (za predstavitev delovanja gostitelja ter gostov)</w:t>
      </w:r>
      <w:r w:rsidRPr="00447B23">
        <w:rPr>
          <w:rFonts w:ascii="Calibri" w:hAnsi="Calibri" w:cs="Calibri"/>
        </w:rPr>
        <w:t>, razpoložljivih PowerPoint prosojnic, razpoložljivih primerov vaj, rezultatov opravljenih vaj ter analiz teh</w:t>
      </w:r>
      <w:r>
        <w:rPr>
          <w:rFonts w:ascii="Calibri" w:hAnsi="Calibri" w:cs="Calibri"/>
        </w:rPr>
        <w:t>, zaključnega sporočila za javnost (za (spletno) objavo), zapisnika celotnega srečanja</w:t>
      </w:r>
      <w:r w:rsidRPr="00447B23">
        <w:rPr>
          <w:rFonts w:ascii="Calibri" w:hAnsi="Calibri" w:cs="Calibri"/>
        </w:rPr>
        <w:t>…</w:t>
      </w:r>
    </w:p>
    <w:p w:rsidR="00970D66" w:rsidRDefault="00970D66" w:rsidP="00970D66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SKLOP:</w:t>
      </w:r>
    </w:p>
    <w:p w:rsidR="00970D66" w:rsidRDefault="00970D66" w:rsidP="00970D66">
      <w:pPr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sodelovanje pri zagotavljanju potrebne strokovne tehnične ter vsebinske podpore ter pomoči v </w:t>
      </w:r>
      <w:proofErr w:type="spellStart"/>
      <w:r>
        <w:rPr>
          <w:rFonts w:ascii="Calibri" w:hAnsi="Calibri" w:cs="Calibri"/>
        </w:rPr>
        <w:t>konzultantski</w:t>
      </w:r>
      <w:proofErr w:type="spellEnd"/>
      <w:r>
        <w:rPr>
          <w:rFonts w:ascii="Calibri" w:hAnsi="Calibri" w:cs="Calibri"/>
        </w:rPr>
        <w:t xml:space="preserve"> obliki udeležencem, in sicer v nadaljevanju, tj. v obdobju od zaključka srečanja do konca trajanja projekta I-CON.</w:t>
      </w:r>
    </w:p>
    <w:p w:rsidR="00970D66" w:rsidRDefault="00970D66" w:rsidP="004119A7">
      <w:pPr>
        <w:jc w:val="both"/>
        <w:rPr>
          <w:rFonts w:ascii="Calibri" w:hAnsi="Calibri" w:cs="Calibri"/>
        </w:rPr>
      </w:pPr>
    </w:p>
    <w:p w:rsidR="00970D66" w:rsidRDefault="00970D66" w:rsidP="004119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Naročnik bo izmed vseh ponudnikov izbral enega, ki je oddal ekonomsko najugodnejšo ponudbo (v nadaljevanju: izvajalec), sočasno pa bo tudi plačnik naročilnice, izdane v skladu z navedenim naročilom, in sicer upoštevajoč doseg limita sredstev, v ta namen razpoložljivih v sklopu navedenih aktivnosti</w:t>
      </w:r>
      <w:r w:rsidRPr="00773077">
        <w:rPr>
          <w:rFonts w:ascii="Calibri" w:hAnsi="Calibri"/>
        </w:rPr>
        <w:t xml:space="preserve"> </w:t>
      </w:r>
      <w:r w:rsidRPr="008F25A8">
        <w:rPr>
          <w:rFonts w:ascii="Calibri" w:hAnsi="Calibri"/>
        </w:rPr>
        <w:t>v okviru projekta</w:t>
      </w:r>
      <w:r>
        <w:rPr>
          <w:rFonts w:ascii="Calibri" w:hAnsi="Calibri"/>
        </w:rPr>
        <w:t xml:space="preserve"> </w:t>
      </w:r>
      <w:r w:rsidRPr="00D87A7F">
        <w:rPr>
          <w:rFonts w:ascii="Calibri" w:hAnsi="Calibri" w:cs="Calibri"/>
        </w:rPr>
        <w:t>I-CON (</w:t>
      </w:r>
      <w:proofErr w:type="spellStart"/>
      <w:r w:rsidRPr="00D87A7F">
        <w:rPr>
          <w:rFonts w:ascii="Calibri" w:hAnsi="Calibri" w:cs="Calibri"/>
        </w:rPr>
        <w:t>Improving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COmpetences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and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skills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through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Food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sector</w:t>
      </w:r>
      <w:proofErr w:type="spellEnd"/>
      <w:r w:rsidRPr="00D87A7F">
        <w:rPr>
          <w:rFonts w:ascii="Calibri" w:hAnsi="Calibri" w:cs="Calibri"/>
        </w:rPr>
        <w:t xml:space="preserve"> </w:t>
      </w:r>
      <w:proofErr w:type="spellStart"/>
      <w:r w:rsidRPr="00D87A7F">
        <w:rPr>
          <w:rFonts w:ascii="Calibri" w:hAnsi="Calibri" w:cs="Calibri"/>
        </w:rPr>
        <w:t>InNovations</w:t>
      </w:r>
      <w:proofErr w:type="spellEnd"/>
      <w:r w:rsidRPr="00D87A7F">
        <w:rPr>
          <w:rFonts w:ascii="Calibri" w:hAnsi="Calibri" w:cs="Calibri"/>
        </w:rPr>
        <w:t xml:space="preserve">/Izboljšanje kompetenc in veščin z inovacijami v živilski branži) – program </w:t>
      </w:r>
      <w:proofErr w:type="spellStart"/>
      <w:r>
        <w:rPr>
          <w:rFonts w:ascii="Calibri" w:hAnsi="Calibri" w:cs="Calibri"/>
        </w:rPr>
        <w:t>Interreg</w:t>
      </w:r>
      <w:proofErr w:type="spellEnd"/>
      <w:r>
        <w:rPr>
          <w:rFonts w:ascii="Calibri" w:hAnsi="Calibri" w:cs="Calibri"/>
        </w:rPr>
        <w:t xml:space="preserve"> </w:t>
      </w:r>
      <w:r w:rsidRPr="00D87A7F">
        <w:rPr>
          <w:rFonts w:ascii="Calibri" w:hAnsi="Calibri" w:cs="Calibri"/>
        </w:rPr>
        <w:t>CENTRAL E</w:t>
      </w:r>
      <w:r>
        <w:rPr>
          <w:rFonts w:ascii="Calibri" w:hAnsi="Calibri" w:cs="Calibri"/>
        </w:rPr>
        <w:t>UROPE.</w:t>
      </w:r>
    </w:p>
    <w:p w:rsidR="00970D66" w:rsidRDefault="00970D66" w:rsidP="00970D66">
      <w:pPr>
        <w:jc w:val="both"/>
        <w:rPr>
          <w:rFonts w:ascii="Calibri" w:hAnsi="Calibri" w:cs="Calibri"/>
        </w:rPr>
      </w:pPr>
    </w:p>
    <w:p w:rsidR="00970D66" w:rsidRPr="001226F5" w:rsidRDefault="00970D66" w:rsidP="00970D66">
      <w:pPr>
        <w:jc w:val="both"/>
        <w:rPr>
          <w:rFonts w:ascii="Calibri" w:hAnsi="Calibri" w:cs="Calibri"/>
          <w:color w:val="000000" w:themeColor="text1"/>
        </w:rPr>
      </w:pPr>
      <w:r w:rsidRPr="001226F5">
        <w:rPr>
          <w:rFonts w:ascii="Calibri" w:hAnsi="Calibri" w:cs="Calibri"/>
          <w:color w:val="000000" w:themeColor="text1"/>
        </w:rPr>
        <w:t>Vrednost razpoložljivih sredstev za izvedbo ome</w:t>
      </w:r>
      <w:r w:rsidR="003F3E8B" w:rsidRPr="001226F5">
        <w:rPr>
          <w:rFonts w:ascii="Calibri" w:hAnsi="Calibri" w:cs="Calibri"/>
          <w:color w:val="000000" w:themeColor="text1"/>
        </w:rPr>
        <w:t>njenih aktivnosti znaša skupno 2.1</w:t>
      </w:r>
      <w:r w:rsidRPr="001226F5">
        <w:rPr>
          <w:rFonts w:ascii="Calibri" w:hAnsi="Calibri" w:cs="Calibri"/>
          <w:color w:val="000000" w:themeColor="text1"/>
        </w:rPr>
        <w:t>00,00 EUR (brez DDV).</w:t>
      </w:r>
    </w:p>
    <w:p w:rsidR="00970D66" w:rsidRDefault="00970D66" w:rsidP="00970D66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OPOMBA: </w:t>
      </w:r>
      <w:r w:rsidRPr="00C1649C">
        <w:rPr>
          <w:rFonts w:ascii="Calibri" w:hAnsi="Calibri" w:cs="Arial"/>
        </w:rPr>
        <w:t xml:space="preserve">V </w:t>
      </w:r>
      <w:r>
        <w:rPr>
          <w:rFonts w:ascii="Calibri" w:hAnsi="Calibri" w:cs="Arial"/>
        </w:rPr>
        <w:t xml:space="preserve">navedeni </w:t>
      </w:r>
      <w:r w:rsidRPr="00C1649C">
        <w:rPr>
          <w:rFonts w:ascii="Calibri" w:hAnsi="Calibri" w:cs="Arial"/>
        </w:rPr>
        <w:t xml:space="preserve">vrednosti so upoštevani vsi </w:t>
      </w:r>
      <w:r>
        <w:rPr>
          <w:rFonts w:ascii="Calibri" w:hAnsi="Calibri" w:cs="Arial"/>
        </w:rPr>
        <w:t xml:space="preserve">naročnikovi </w:t>
      </w:r>
      <w:r w:rsidRPr="00C1649C">
        <w:rPr>
          <w:rFonts w:ascii="Calibri" w:hAnsi="Calibri" w:cs="Arial"/>
        </w:rPr>
        <w:t>stroški</w:t>
      </w:r>
      <w:r>
        <w:rPr>
          <w:rFonts w:ascii="Calibri" w:hAnsi="Calibri" w:cs="Arial"/>
        </w:rPr>
        <w:t>, ki utegnejo nastati</w:t>
      </w:r>
      <w:r w:rsidRPr="00C1649C">
        <w:rPr>
          <w:rFonts w:ascii="Calibri" w:hAnsi="Calibri" w:cs="Arial"/>
        </w:rPr>
        <w:t>.</w:t>
      </w:r>
    </w:p>
    <w:p w:rsidR="00970D66" w:rsidRDefault="00970D66" w:rsidP="00970D66">
      <w:pPr>
        <w:jc w:val="both"/>
        <w:rPr>
          <w:rFonts w:ascii="Calibri" w:hAnsi="Calibri" w:cs="Arial"/>
        </w:rPr>
      </w:pPr>
    </w:p>
    <w:p w:rsidR="00970D66" w:rsidRDefault="00970D66" w:rsidP="00970D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Rok za zaključek dogovorjenih storitev je 30. 4. 2019.</w:t>
      </w:r>
    </w:p>
    <w:p w:rsidR="00970D66" w:rsidRDefault="00970D66" w:rsidP="00970D66">
      <w:pPr>
        <w:jc w:val="both"/>
        <w:rPr>
          <w:rFonts w:ascii="Calibri" w:hAnsi="Calibri" w:cs="Calibri"/>
        </w:rPr>
      </w:pPr>
    </w:p>
    <w:p w:rsidR="00970D66" w:rsidRDefault="00970D66" w:rsidP="00970D66">
      <w:pPr>
        <w:jc w:val="both"/>
        <w:rPr>
          <w:rFonts w:ascii="Calibri" w:eastAsia="Times New Roman" w:hAnsi="Calibri" w:cs="Calibri"/>
        </w:rPr>
      </w:pPr>
      <w:r w:rsidRPr="00970D66">
        <w:rPr>
          <w:rFonts w:ascii="Calibri" w:eastAsia="Times New Roman" w:hAnsi="Calibri" w:cs="Calibri"/>
        </w:rPr>
        <w:t xml:space="preserve">Podrobnejša specifikacija aktivnosti, dokončne vrednosti dotičnega naročila, </w:t>
      </w:r>
      <w:proofErr w:type="spellStart"/>
      <w:r w:rsidRPr="00970D66">
        <w:rPr>
          <w:rFonts w:ascii="Calibri" w:eastAsia="Times New Roman" w:hAnsi="Calibri" w:cs="Calibri"/>
        </w:rPr>
        <w:t>priskrbe</w:t>
      </w:r>
      <w:proofErr w:type="spellEnd"/>
      <w:r w:rsidRPr="00970D66">
        <w:rPr>
          <w:rFonts w:ascii="Calibri" w:eastAsia="Times New Roman" w:hAnsi="Calibri" w:cs="Calibri"/>
        </w:rPr>
        <w:t xml:space="preserve"> oz. predaje vseh potrebnih materialov in terminski plan so predm</w:t>
      </w:r>
      <w:bookmarkStart w:id="0" w:name="_GoBack"/>
      <w:bookmarkEnd w:id="0"/>
      <w:r w:rsidRPr="00970D66">
        <w:rPr>
          <w:rFonts w:ascii="Calibri" w:eastAsia="Times New Roman" w:hAnsi="Calibri" w:cs="Calibri"/>
        </w:rPr>
        <w:t>et sprotnih dogovorov med naročnikom in izvajalcem. Slednje velja tudi za vse druge aktivnosti po dogovoru glede na potek preostalih aktivnosti.</w:t>
      </w:r>
    </w:p>
    <w:p w:rsidR="00EC6A55" w:rsidRDefault="00EC6A55" w:rsidP="00970D66">
      <w:pPr>
        <w:jc w:val="both"/>
        <w:rPr>
          <w:rFonts w:ascii="Calibri" w:eastAsia="Times New Roman" w:hAnsi="Calibri" w:cs="Calibri"/>
        </w:rPr>
      </w:pPr>
    </w:p>
    <w:p w:rsidR="00EC6A55" w:rsidRDefault="00EC6A55" w:rsidP="00EC6A5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Končna cena (</w:t>
      </w:r>
      <w:r>
        <w:rPr>
          <w:rFonts w:ascii="Calibri" w:hAnsi="Calibri" w:cs="Calibri"/>
        </w:rPr>
        <w:t>vključuje oz. vsebuje vse predvidene stroške in popuste ter rabate</w:t>
      </w:r>
      <w:r>
        <w:rPr>
          <w:rFonts w:ascii="Calibri" w:eastAsia="Times New Roman" w:hAnsi="Calibri" w:cs="Calibri"/>
        </w:rPr>
        <w:t xml:space="preserve">) ponudbe za izvedbo vseh opredeljenih aktivnosti ter storitev znaša skupno: </w:t>
      </w:r>
      <w:r w:rsidR="0096438F" w:rsidRPr="00D7071A">
        <w:rPr>
          <w:rFonts w:ascii="Calibri" w:eastAsia="Times New Roman" w:hAnsi="Calibri" w:cs="Calibri"/>
          <w:b/>
          <w:i/>
          <w:color w:val="FF0000"/>
          <w:u w:val="single"/>
        </w:rPr>
        <w:t>!</w:t>
      </w:r>
      <w:r w:rsidR="0096438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EUR (brez DDV)</w:t>
      </w:r>
    </w:p>
    <w:p w:rsidR="0096438F" w:rsidRPr="001226F5" w:rsidRDefault="00EC6A55" w:rsidP="00970D66">
      <w:pPr>
        <w:jc w:val="both"/>
        <w:rPr>
          <w:rFonts w:ascii="Calibri" w:eastAsia="Times New Roman" w:hAnsi="Calibri" w:cs="Calibri"/>
          <w:color w:val="000000" w:themeColor="text1"/>
        </w:rPr>
      </w:pPr>
      <w:r w:rsidRPr="001226F5">
        <w:rPr>
          <w:rFonts w:ascii="Calibri" w:hAnsi="Calibri" w:cs="Calibri"/>
          <w:color w:val="000000" w:themeColor="text1"/>
        </w:rPr>
        <w:t xml:space="preserve">OPOMBA: končna cena ponudbe naj ne preseže skupno </w:t>
      </w:r>
      <w:r w:rsidR="003F3E8B" w:rsidRPr="001226F5">
        <w:rPr>
          <w:rFonts w:ascii="Calibri" w:hAnsi="Calibri" w:cs="Calibri"/>
          <w:color w:val="000000" w:themeColor="text1"/>
        </w:rPr>
        <w:t>2.1</w:t>
      </w:r>
      <w:r w:rsidRPr="001226F5">
        <w:rPr>
          <w:rFonts w:ascii="Calibri" w:hAnsi="Calibri" w:cs="Calibri"/>
          <w:color w:val="000000" w:themeColor="text1"/>
        </w:rPr>
        <w:t>00,00 EUR (brez DDV).</w:t>
      </w:r>
    </w:p>
    <w:p w:rsidR="0096438F" w:rsidRDefault="0096438F" w:rsidP="00970D66">
      <w:pPr>
        <w:jc w:val="both"/>
        <w:rPr>
          <w:rFonts w:ascii="Calibri" w:eastAsia="Times New Roman" w:hAnsi="Calibri" w:cs="Calibri"/>
        </w:rPr>
      </w:pPr>
    </w:p>
    <w:p w:rsidR="002A62FE" w:rsidRPr="0096438F" w:rsidRDefault="00970D66" w:rsidP="00970D66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lastRenderedPageBreak/>
        <w:t>Ponudb</w:t>
      </w:r>
      <w:r w:rsidR="006C3917">
        <w:rPr>
          <w:rFonts w:ascii="Calibri" w:hAnsi="Calibri" w:cs="Calibri"/>
        </w:rPr>
        <w:t>a v</w:t>
      </w:r>
      <w:r w:rsidR="006C3917" w:rsidRPr="006C3917">
        <w:rPr>
          <w:rFonts w:ascii="Calibri" w:hAnsi="Calibri" w:cs="Calibri"/>
        </w:rPr>
        <w:t xml:space="preserve">elja do </w:t>
      </w:r>
      <w:r w:rsidR="0096438F" w:rsidRPr="00D7071A">
        <w:rPr>
          <w:rFonts w:ascii="Calibri" w:hAnsi="Calibri" w:cs="Calibri"/>
          <w:b/>
          <w:i/>
          <w:color w:val="FF0000"/>
          <w:u w:val="single"/>
        </w:rPr>
        <w:t>!</w:t>
      </w:r>
      <w:r w:rsidR="006C3917" w:rsidRPr="006C3917">
        <w:rPr>
          <w:rFonts w:ascii="Calibri" w:hAnsi="Calibri" w:cs="Calibri"/>
        </w:rPr>
        <w:t xml:space="preserve"> in </w:t>
      </w:r>
      <w:r w:rsidR="006C3917">
        <w:rPr>
          <w:rFonts w:ascii="Calibri" w:hAnsi="Calibri" w:cs="Calibri"/>
        </w:rPr>
        <w:t>ne vključuje nobenih</w:t>
      </w:r>
      <w:r w:rsidR="006C3917" w:rsidRPr="006C3917">
        <w:rPr>
          <w:rFonts w:ascii="Calibri" w:hAnsi="Calibri"/>
        </w:rPr>
        <w:t xml:space="preserve"> </w:t>
      </w:r>
      <w:r w:rsidR="002A62FE">
        <w:rPr>
          <w:rFonts w:ascii="Calibri" w:hAnsi="Calibri"/>
        </w:rPr>
        <w:t>dodatnih stroškov, ki bi ponudniku v vlogi izvajalca kasneje utegnili nastati zaradi izvedbe dogovorjenih aktivnosti</w:t>
      </w:r>
    </w:p>
    <w:p w:rsidR="002A62FE" w:rsidRDefault="00F11BE4" w:rsidP="002A62F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OPOMBA: </w:t>
      </w:r>
      <w:r w:rsidR="00970D66">
        <w:rPr>
          <w:rFonts w:ascii="Calibri" w:hAnsi="Calibri"/>
        </w:rPr>
        <w:t>Naročnik z izvedbo dogovorjenih aktivnosti ne sme imeti nobenih dodatnih stroškov, če ti niso posebej dogovorjeni ter naročeni, poleg tega ne odgovarja za dejanja s strani izvajalc</w:t>
      </w:r>
      <w:r w:rsidR="002A62FE">
        <w:rPr>
          <w:rFonts w:ascii="Calibri" w:hAnsi="Calibri"/>
        </w:rPr>
        <w:t>a.</w:t>
      </w:r>
    </w:p>
    <w:p w:rsidR="002A62FE" w:rsidRDefault="002A62FE" w:rsidP="00157585">
      <w:pPr>
        <w:rPr>
          <w:rFonts w:ascii="Calibri" w:hAnsi="Calibri" w:cs="Calibri"/>
        </w:rPr>
      </w:pPr>
    </w:p>
    <w:p w:rsidR="00F521ED" w:rsidRPr="001302D7" w:rsidRDefault="001302D7" w:rsidP="00157585">
      <w:pPr>
        <w:rPr>
          <w:rFonts w:ascii="Calibri" w:hAnsi="Calibri" w:cs="Calibri"/>
        </w:rPr>
      </w:pPr>
      <w:r>
        <w:rPr>
          <w:rFonts w:ascii="Calibri" w:hAnsi="Calibri" w:cs="Calibri"/>
        </w:rPr>
        <w:t>Ime ter</w:t>
      </w:r>
      <w:r w:rsidR="00696D45">
        <w:rPr>
          <w:rFonts w:ascii="Calibri" w:hAnsi="Calibri" w:cs="Calibri"/>
        </w:rPr>
        <w:t xml:space="preserve"> priimek </w:t>
      </w:r>
      <w:r>
        <w:rPr>
          <w:rFonts w:ascii="Calibri" w:hAnsi="Calibri" w:cs="Calibri"/>
        </w:rPr>
        <w:t xml:space="preserve">in funkcija </w:t>
      </w:r>
      <w:r w:rsidR="00696D45">
        <w:rPr>
          <w:rFonts w:ascii="Calibri" w:hAnsi="Calibri" w:cs="Calibri"/>
        </w:rPr>
        <w:t>odgovorne osebe vlagatelja</w:t>
      </w:r>
      <w:r w:rsidR="00157585" w:rsidRPr="00BC32FD">
        <w:rPr>
          <w:rFonts w:ascii="Calibri" w:hAnsi="Calibri" w:cs="Calibri"/>
        </w:rPr>
        <w:t>:</w:t>
      </w:r>
    </w:p>
    <w:p w:rsidR="00F521ED" w:rsidRPr="00BC32FD" w:rsidRDefault="00F521ED" w:rsidP="00157585">
      <w:pPr>
        <w:rPr>
          <w:rFonts w:ascii="Calibri" w:hAnsi="Calibri" w:cs="Calibri"/>
        </w:rPr>
      </w:pPr>
    </w:p>
    <w:p w:rsidR="00157585" w:rsidRPr="00BC32FD" w:rsidRDefault="00157585" w:rsidP="00157585">
      <w:pPr>
        <w:rPr>
          <w:rFonts w:ascii="Calibri" w:hAnsi="Calibri" w:cs="Calibri"/>
        </w:rPr>
      </w:pPr>
      <w:r w:rsidRPr="00BC32FD">
        <w:rPr>
          <w:rFonts w:ascii="Calibri" w:hAnsi="Calibri" w:cs="Calibri"/>
        </w:rPr>
        <w:t xml:space="preserve">Podpis in </w:t>
      </w:r>
      <w:r w:rsidR="00696D45">
        <w:rPr>
          <w:rFonts w:ascii="Calibri" w:hAnsi="Calibri" w:cs="Calibri"/>
        </w:rPr>
        <w:t>žig</w:t>
      </w:r>
      <w:r w:rsidRPr="00BC32FD">
        <w:rPr>
          <w:rFonts w:ascii="Calibri" w:hAnsi="Calibri" w:cs="Calibri"/>
        </w:rPr>
        <w:t xml:space="preserve"> (</w:t>
      </w:r>
      <w:r w:rsidR="00696D45">
        <w:rPr>
          <w:rFonts w:ascii="Calibri" w:hAnsi="Calibri" w:cs="Calibri"/>
        </w:rPr>
        <w:t xml:space="preserve">vlagatelj mora obvezno </w:t>
      </w:r>
      <w:r w:rsidR="000B6B8C">
        <w:rPr>
          <w:rFonts w:ascii="Calibri" w:hAnsi="Calibri" w:cs="Calibri"/>
        </w:rPr>
        <w:t>navesti, če ne posluje z žigom):</w:t>
      </w:r>
    </w:p>
    <w:sectPr w:rsidR="00157585" w:rsidRPr="00BC32FD" w:rsidSect="00310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CB" w:rsidRDefault="000822CB" w:rsidP="003102F2">
      <w:r>
        <w:separator/>
      </w:r>
    </w:p>
  </w:endnote>
  <w:endnote w:type="continuationSeparator" w:id="0">
    <w:p w:rsidR="000822CB" w:rsidRDefault="000822CB" w:rsidP="003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2" w:rsidRDefault="003102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2" w:rsidRDefault="003102F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2" w:rsidRDefault="003102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CB" w:rsidRDefault="000822CB" w:rsidP="003102F2">
      <w:r>
        <w:separator/>
      </w:r>
    </w:p>
  </w:footnote>
  <w:footnote w:type="continuationSeparator" w:id="0">
    <w:p w:rsidR="000822CB" w:rsidRDefault="000822CB" w:rsidP="0031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2" w:rsidRDefault="003102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2" w:rsidRPr="003102F2" w:rsidRDefault="003102F2" w:rsidP="003102F2">
    <w:pPr>
      <w:pStyle w:val="Glava"/>
      <w:jc w:val="both"/>
      <w:rPr>
        <w:color w:val="000000"/>
        <w:sz w:val="20"/>
        <w:szCs w:val="20"/>
      </w:rPr>
    </w:pPr>
    <w:r>
      <w:rPr>
        <w:noProof/>
        <w:lang w:eastAsia="sl-SI"/>
      </w:rPr>
      <w:drawing>
        <wp:inline distT="0" distB="0" distL="0" distR="0" wp14:anchorId="7B77E2EF" wp14:editId="4149D333">
          <wp:extent cx="2133600" cy="542925"/>
          <wp:effectExtent l="0" t="0" r="0" b="9525"/>
          <wp:docPr id="4" name="Slika 4" descr="Description: ptp_cmyk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tp_cmyk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eastAsia="sl-SI"/>
      </w:rPr>
      <w:drawing>
        <wp:inline distT="0" distB="0" distL="0" distR="0" wp14:anchorId="4838266A" wp14:editId="2D269703">
          <wp:extent cx="1257300" cy="542925"/>
          <wp:effectExtent l="0" t="0" r="0" b="9525"/>
          <wp:docPr id="3" name="Slika 3" descr="\\srvfs\Condivisioni\Central Europe\BANDO 2015_2016\I_call\I-CON_SLO\2_WP\WP C\loghi\I-C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\\srvfs\Condivisioni\Central Europe\BANDO 2015_2016\I_call\I-CON_SLO\2_WP\WP C\loghi\I-CO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2" w:rsidRDefault="003102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640"/>
    <w:multiLevelType w:val="hybridMultilevel"/>
    <w:tmpl w:val="C8A03F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EE"/>
    <w:multiLevelType w:val="hybridMultilevel"/>
    <w:tmpl w:val="5D002F9E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0E0E9A"/>
    <w:multiLevelType w:val="hybridMultilevel"/>
    <w:tmpl w:val="9B4A1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223C"/>
    <w:multiLevelType w:val="hybridMultilevel"/>
    <w:tmpl w:val="37062D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56BA"/>
    <w:multiLevelType w:val="hybridMultilevel"/>
    <w:tmpl w:val="A8A2BF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36BC2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FAB"/>
    <w:multiLevelType w:val="hybridMultilevel"/>
    <w:tmpl w:val="D3D89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77EF8"/>
    <w:multiLevelType w:val="hybridMultilevel"/>
    <w:tmpl w:val="794CEA3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85"/>
    <w:rsid w:val="000020BE"/>
    <w:rsid w:val="00075916"/>
    <w:rsid w:val="000822CB"/>
    <w:rsid w:val="00093570"/>
    <w:rsid w:val="000B4BD2"/>
    <w:rsid w:val="000B6B8C"/>
    <w:rsid w:val="00115365"/>
    <w:rsid w:val="001226F5"/>
    <w:rsid w:val="001302D7"/>
    <w:rsid w:val="00147AC2"/>
    <w:rsid w:val="00157585"/>
    <w:rsid w:val="001638AC"/>
    <w:rsid w:val="00167596"/>
    <w:rsid w:val="001B2999"/>
    <w:rsid w:val="001C34BF"/>
    <w:rsid w:val="001D0FE5"/>
    <w:rsid w:val="001F2949"/>
    <w:rsid w:val="002206C4"/>
    <w:rsid w:val="002A0614"/>
    <w:rsid w:val="002A5D26"/>
    <w:rsid w:val="002A62FE"/>
    <w:rsid w:val="003102F2"/>
    <w:rsid w:val="0032276D"/>
    <w:rsid w:val="00345D67"/>
    <w:rsid w:val="003C35DF"/>
    <w:rsid w:val="003C4BD5"/>
    <w:rsid w:val="003E6BF0"/>
    <w:rsid w:val="003F3E8B"/>
    <w:rsid w:val="004119A7"/>
    <w:rsid w:val="004674C0"/>
    <w:rsid w:val="0049151B"/>
    <w:rsid w:val="00496996"/>
    <w:rsid w:val="004A2E54"/>
    <w:rsid w:val="00550350"/>
    <w:rsid w:val="005A7D5A"/>
    <w:rsid w:val="005D6F79"/>
    <w:rsid w:val="005E49B2"/>
    <w:rsid w:val="0060239D"/>
    <w:rsid w:val="00615FD1"/>
    <w:rsid w:val="0068680B"/>
    <w:rsid w:val="00696D45"/>
    <w:rsid w:val="006C3917"/>
    <w:rsid w:val="006E4058"/>
    <w:rsid w:val="0078260B"/>
    <w:rsid w:val="0078426E"/>
    <w:rsid w:val="00791FE5"/>
    <w:rsid w:val="007C07A1"/>
    <w:rsid w:val="00803708"/>
    <w:rsid w:val="009561B1"/>
    <w:rsid w:val="0096438F"/>
    <w:rsid w:val="00970D66"/>
    <w:rsid w:val="009F1A67"/>
    <w:rsid w:val="00A640E3"/>
    <w:rsid w:val="00AA272B"/>
    <w:rsid w:val="00B31E27"/>
    <w:rsid w:val="00BC32FD"/>
    <w:rsid w:val="00BF7A9A"/>
    <w:rsid w:val="00C71F1F"/>
    <w:rsid w:val="00D15670"/>
    <w:rsid w:val="00D7071A"/>
    <w:rsid w:val="00D75F96"/>
    <w:rsid w:val="00D87E6F"/>
    <w:rsid w:val="00DD6FD6"/>
    <w:rsid w:val="00E22D30"/>
    <w:rsid w:val="00E361F1"/>
    <w:rsid w:val="00E953F9"/>
    <w:rsid w:val="00E974F8"/>
    <w:rsid w:val="00EA309F"/>
    <w:rsid w:val="00EB2A0E"/>
    <w:rsid w:val="00EC6A55"/>
    <w:rsid w:val="00F11BE4"/>
    <w:rsid w:val="00F162AF"/>
    <w:rsid w:val="00F35CC2"/>
    <w:rsid w:val="00F521ED"/>
    <w:rsid w:val="00FC4CEE"/>
    <w:rsid w:val="00FD54D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2E9A1-6331-4096-829F-8E3FE55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  <w:style w:type="paragraph" w:styleId="Navadensplet">
    <w:name w:val="Normal (Web)"/>
    <w:basedOn w:val="Navaden"/>
    <w:uiPriority w:val="99"/>
    <w:unhideWhenUsed/>
    <w:rsid w:val="000935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nhideWhenUsed/>
    <w:rsid w:val="003102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102F2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3102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02F2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2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2F2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ut@p-tech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29</cp:revision>
  <dcterms:created xsi:type="dcterms:W3CDTF">2018-12-13T12:13:00Z</dcterms:created>
  <dcterms:modified xsi:type="dcterms:W3CDTF">2019-05-21T07:47:00Z</dcterms:modified>
</cp:coreProperties>
</file>